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E72C" w14:textId="284F3938" w:rsidR="008C57AF" w:rsidRPr="008C57AF" w:rsidRDefault="008C57AF" w:rsidP="000D2764">
      <w:pPr>
        <w:spacing w:after="120" w:line="346" w:lineRule="atLeast"/>
        <w:rPr>
          <w:rFonts w:ascii="Arial" w:eastAsia="Times New Roman" w:hAnsi="Arial" w:cs="Arial"/>
          <w:b/>
          <w:bCs/>
          <w:color w:val="FF0000"/>
          <w:sz w:val="36"/>
          <w:szCs w:val="36"/>
          <w:lang w:eastAsia="hr-HR"/>
        </w:rPr>
      </w:pPr>
      <w:r w:rsidRPr="008C57AF">
        <w:rPr>
          <w:rFonts w:ascii="Arial" w:eastAsia="Times New Roman" w:hAnsi="Arial" w:cs="Arial"/>
          <w:b/>
          <w:bCs/>
          <w:color w:val="FF0000"/>
          <w:sz w:val="36"/>
          <w:szCs w:val="36"/>
          <w:lang w:eastAsia="hr-HR"/>
        </w:rPr>
        <w:t xml:space="preserve">        </w:t>
      </w:r>
      <w:r w:rsidRPr="008C57AF">
        <w:rPr>
          <w:rFonts w:ascii="Arial" w:eastAsia="Times New Roman" w:hAnsi="Arial" w:cs="Arial"/>
          <w:b/>
          <w:bCs/>
          <w:color w:val="FF0000"/>
          <w:sz w:val="36"/>
          <w:szCs w:val="36"/>
          <w:highlight w:val="yellow"/>
          <w:lang w:eastAsia="hr-HR"/>
        </w:rPr>
        <w:t>8.VELJAČE -DAN SIGURNIJEG INTERNETA</w:t>
      </w:r>
    </w:p>
    <w:p w14:paraId="30265DB2" w14:textId="7C498DB9" w:rsidR="00422323" w:rsidRDefault="000D2764" w:rsidP="000D2764">
      <w:pPr>
        <w:spacing w:after="120" w:line="346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hr-HR"/>
        </w:rPr>
        <w:t xml:space="preserve">                </w:t>
      </w:r>
      <w:r w:rsidR="00422323" w:rsidRPr="00422323">
        <w:rPr>
          <w:rFonts w:ascii="Arial" w:eastAsia="Times New Roman" w:hAnsi="Arial" w:cs="Arial"/>
          <w:b/>
          <w:bCs/>
          <w:color w:val="333333"/>
          <w:sz w:val="28"/>
          <w:szCs w:val="28"/>
          <w:lang w:eastAsia="hr-HR"/>
        </w:rPr>
        <w:t>Tema ovogodišnjeg Dana sigurnijeg interneta je</w:t>
      </w:r>
    </w:p>
    <w:p w14:paraId="4BC8237D" w14:textId="77777777" w:rsidR="003C3517" w:rsidRPr="008C57AF" w:rsidRDefault="00422323" w:rsidP="003C3517">
      <w:pPr>
        <w:spacing w:after="120" w:line="346" w:lineRule="atLeast"/>
        <w:jc w:val="center"/>
        <w:rPr>
          <w:rFonts w:ascii="Roboto" w:hAnsi="Roboto"/>
          <w:b/>
          <w:bCs/>
          <w:color w:val="FF0000"/>
          <w:sz w:val="36"/>
          <w:szCs w:val="36"/>
          <w:shd w:val="clear" w:color="auto" w:fill="FFFFFF"/>
        </w:rPr>
      </w:pPr>
      <w:r w:rsidRPr="008C57AF">
        <w:rPr>
          <w:rFonts w:ascii="Arial" w:eastAsia="Times New Roman" w:hAnsi="Arial" w:cs="Arial"/>
          <w:b/>
          <w:bCs/>
          <w:color w:val="FF0000"/>
          <w:sz w:val="36"/>
          <w:szCs w:val="36"/>
          <w:lang w:eastAsia="hr-HR"/>
        </w:rPr>
        <w:t xml:space="preserve"> </w:t>
      </w:r>
      <w:r w:rsidR="003C3517" w:rsidRPr="008C57AF">
        <w:rPr>
          <w:rFonts w:ascii="Roboto" w:hAnsi="Roboto"/>
          <w:b/>
          <w:bCs/>
          <w:color w:val="FF0000"/>
          <w:sz w:val="36"/>
          <w:szCs w:val="36"/>
          <w:highlight w:val="yellow"/>
          <w:shd w:val="clear" w:color="auto" w:fill="FFFFFF"/>
        </w:rPr>
        <w:t>„Zajedno za bolji internet“</w:t>
      </w:r>
      <w:r w:rsidR="003C3517" w:rsidRPr="008C57AF">
        <w:rPr>
          <w:rFonts w:ascii="Roboto" w:hAnsi="Roboto"/>
          <w:b/>
          <w:bCs/>
          <w:color w:val="FF0000"/>
          <w:sz w:val="36"/>
          <w:szCs w:val="36"/>
          <w:shd w:val="clear" w:color="auto" w:fill="FFFFFF"/>
        </w:rPr>
        <w:t> </w:t>
      </w:r>
    </w:p>
    <w:p w14:paraId="581F90F1" w14:textId="75B4BA7F" w:rsidR="00422323" w:rsidRPr="00422323" w:rsidRDefault="00367B15" w:rsidP="003C3517">
      <w:pPr>
        <w:spacing w:after="120" w:line="346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hr-HR"/>
        </w:rPr>
      </w:pPr>
      <w:r w:rsidRPr="00367B15">
        <w:rPr>
          <w:rFonts w:ascii="Arial" w:hAnsi="Arial" w:cs="Arial"/>
          <w:color w:val="3A3A3A"/>
          <w:sz w:val="20"/>
          <w:szCs w:val="20"/>
          <w:shd w:val="clear" w:color="auto" w:fill="FFFFFF"/>
        </w:rPr>
        <w:t xml:space="preserve">Svake godine na drugi dan drugog tjedna drugog mjeseca tisuće ljudi diljem svijeta se udruže kako bi sudjelovali u događajima i aktivnostima kojima žele podići svijest o sigurnosnim problemima na internetu. </w:t>
      </w:r>
      <w:r>
        <w:rPr>
          <w:rFonts w:ascii="Arial" w:eastAsia="Times New Roman" w:hAnsi="Arial" w:cs="Arial"/>
          <w:color w:val="333333"/>
          <w:sz w:val="19"/>
          <w:szCs w:val="19"/>
          <w:lang w:eastAsia="hr-HR"/>
        </w:rPr>
        <w:t>U</w:t>
      </w:r>
      <w:r w:rsidR="00422323" w:rsidRPr="00422323">
        <w:rPr>
          <w:rFonts w:ascii="Arial" w:eastAsia="Times New Roman" w:hAnsi="Arial" w:cs="Arial"/>
          <w:color w:val="333333"/>
          <w:sz w:val="19"/>
          <w:szCs w:val="19"/>
          <w:lang w:eastAsia="hr-HR"/>
        </w:rPr>
        <w:t xml:space="preserve">druženje </w:t>
      </w:r>
      <w:proofErr w:type="spellStart"/>
      <w:r w:rsidR="00422323" w:rsidRPr="00422323">
        <w:rPr>
          <w:rFonts w:ascii="Arial" w:eastAsia="Times New Roman" w:hAnsi="Arial" w:cs="Arial"/>
          <w:color w:val="333333"/>
          <w:sz w:val="19"/>
          <w:szCs w:val="19"/>
          <w:lang w:eastAsia="hr-HR"/>
        </w:rPr>
        <w:t>Insafe</w:t>
      </w:r>
      <w:proofErr w:type="spellEnd"/>
      <w:r w:rsidR="00422323" w:rsidRPr="00422323">
        <w:rPr>
          <w:rFonts w:ascii="Arial" w:eastAsia="Times New Roman" w:hAnsi="Arial" w:cs="Arial"/>
          <w:color w:val="333333"/>
          <w:sz w:val="19"/>
          <w:szCs w:val="19"/>
          <w:lang w:eastAsia="hr-HR"/>
        </w:rPr>
        <w:t>/INHOPE uz potporu Europske Komisije organizira Dan Sigurnijeg Interneta kojemu je cilj promicanje sigurnije i odgovornije upotrebe online tehnologije i mobilnih uređaja, posebice među djecom i mladima. Svake godine na drugi dan drugog tjedna drugog mjeseca tisuće ljudi diljem svijeta se udruže kako bi sudjelovali u događajima i aktivnostima kojima žele podići svijest o </w:t>
      </w:r>
      <w:r w:rsidR="00422323" w:rsidRPr="00422323">
        <w:rPr>
          <w:rFonts w:ascii="Arial" w:eastAsia="Times New Roman" w:hAnsi="Arial" w:cs="Arial"/>
          <w:b/>
          <w:bCs/>
          <w:color w:val="333333"/>
          <w:sz w:val="19"/>
          <w:lang w:eastAsia="hr-HR"/>
        </w:rPr>
        <w:t>sigurnosnim problemima na internetu.</w:t>
      </w:r>
    </w:p>
    <w:p w14:paraId="0806C9E6" w14:textId="77777777" w:rsidR="00367B15" w:rsidRPr="00367B15" w:rsidRDefault="00367B15" w:rsidP="00422323">
      <w:pPr>
        <w:spacing w:after="120" w:line="346" w:lineRule="atLeast"/>
        <w:jc w:val="both"/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 w:rsidRPr="00367B15">
        <w:rPr>
          <w:rFonts w:ascii="Arial" w:hAnsi="Arial" w:cs="Arial"/>
          <w:color w:val="3A3A3A"/>
          <w:sz w:val="20"/>
          <w:szCs w:val="20"/>
          <w:shd w:val="clear" w:color="auto" w:fill="FFFFFF"/>
        </w:rPr>
        <w:t>Tema ovogodišnjeg Dana sigurnijeg interneta je</w:t>
      </w:r>
      <w:r w:rsidRPr="00367B15"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</w:t>
      </w:r>
      <w:r w:rsidRPr="00367B15">
        <w:rPr>
          <w:rFonts w:ascii="Arial" w:hAnsi="Arial" w:cs="Arial"/>
          <w:b/>
          <w:bCs/>
          <w:color w:val="3A3A3A"/>
          <w:sz w:val="26"/>
          <w:szCs w:val="26"/>
          <w:shd w:val="clear" w:color="auto" w:fill="FFFFFF"/>
        </w:rPr>
        <w:t>„Zajedno za bolji Internet.“</w:t>
      </w:r>
    </w:p>
    <w:p w14:paraId="3122DC6C" w14:textId="048F4997" w:rsidR="00422323" w:rsidRPr="00422323" w:rsidRDefault="00422323" w:rsidP="00422323">
      <w:pPr>
        <w:spacing w:after="120" w:line="346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hr-HR"/>
        </w:rPr>
      </w:pPr>
      <w:r w:rsidRPr="00422323">
        <w:rPr>
          <w:rFonts w:ascii="Arial" w:eastAsia="Times New Roman" w:hAnsi="Arial" w:cs="Arial"/>
          <w:color w:val="333333"/>
          <w:sz w:val="19"/>
          <w:szCs w:val="19"/>
          <w:lang w:eastAsia="hr-HR"/>
        </w:rPr>
        <w:t>Fokus sigurnosti na internetu se tijekom godina s kreiranja „sigurnijeg“ interneta prebacio na kreiranje „boljeg“ interneta. Bez obzira jesmo li djeca i mladi, roditelji i skrbnici, učitelji i socijalni radnici, ili čak i predstavnici industrije, zakonodavci i političari, </w:t>
      </w:r>
      <w:r w:rsidRPr="00422323">
        <w:rPr>
          <w:rFonts w:ascii="Arial" w:eastAsia="Times New Roman" w:hAnsi="Arial" w:cs="Arial"/>
          <w:b/>
          <w:bCs/>
          <w:color w:val="333333"/>
          <w:sz w:val="19"/>
          <w:lang w:eastAsia="hr-HR"/>
        </w:rPr>
        <w:t>svi</w:t>
      </w:r>
      <w:r w:rsidRPr="00422323">
        <w:rPr>
          <w:rFonts w:ascii="Arial" w:eastAsia="Times New Roman" w:hAnsi="Arial" w:cs="Arial"/>
          <w:color w:val="333333"/>
          <w:sz w:val="19"/>
          <w:szCs w:val="19"/>
          <w:lang w:eastAsia="hr-HR"/>
        </w:rPr>
        <w:t> imamo veliku ulogu.</w:t>
      </w:r>
    </w:p>
    <w:p w14:paraId="3469FD5E" w14:textId="256E6491" w:rsidR="00422323" w:rsidRPr="00422323" w:rsidRDefault="00422323" w:rsidP="00422323">
      <w:pPr>
        <w:spacing w:after="120" w:line="346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hr-HR"/>
        </w:rPr>
      </w:pPr>
      <w:r w:rsidRPr="00422323">
        <w:rPr>
          <w:rFonts w:ascii="Arial" w:eastAsia="Times New Roman" w:hAnsi="Arial" w:cs="Arial"/>
          <w:color w:val="333333"/>
          <w:sz w:val="19"/>
          <w:szCs w:val="19"/>
          <w:lang w:eastAsia="hr-HR"/>
        </w:rPr>
        <w:t>U promicanju boljeg interneta, naš zadatak je da ohrabrimo ljude da se uključe u iskorištavanje što više dobrih prilika koje se nude na internetu, dok im u isto vrijeme dajemo sposobnosti, znanje i potporu koja im je potrebna za suočavanje s mogućim rizicima.</w:t>
      </w:r>
    </w:p>
    <w:p w14:paraId="6129BFE3" w14:textId="77777777" w:rsidR="00422323" w:rsidRPr="00422323" w:rsidRDefault="00422323" w:rsidP="00422323">
      <w:pPr>
        <w:spacing w:after="120" w:line="346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hr-HR"/>
        </w:rPr>
      </w:pPr>
      <w:r w:rsidRPr="00422323">
        <w:rPr>
          <w:rFonts w:ascii="Arial" w:eastAsia="Times New Roman" w:hAnsi="Arial" w:cs="Arial"/>
          <w:color w:val="333333"/>
          <w:sz w:val="19"/>
          <w:szCs w:val="19"/>
          <w:lang w:eastAsia="hr-HR"/>
        </w:rPr>
        <w:t>Ovo su načini na koje svatko od nas može pomoći:</w:t>
      </w:r>
    </w:p>
    <w:p w14:paraId="19B33EE9" w14:textId="77777777" w:rsidR="00422323" w:rsidRPr="00422323" w:rsidRDefault="00422323" w:rsidP="00422323">
      <w:pPr>
        <w:spacing w:after="120" w:line="346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hr-HR"/>
        </w:rPr>
      </w:pPr>
      <w:r w:rsidRPr="00422323">
        <w:rPr>
          <w:rFonts w:ascii="Arial" w:eastAsia="Times New Roman" w:hAnsi="Arial" w:cs="Arial"/>
          <w:color w:val="333333"/>
          <w:sz w:val="19"/>
          <w:szCs w:val="19"/>
          <w:lang w:eastAsia="hr-HR"/>
        </w:rPr>
        <w:t>– </w:t>
      </w:r>
      <w:r w:rsidRPr="00422323">
        <w:rPr>
          <w:rFonts w:ascii="Arial" w:eastAsia="Times New Roman" w:hAnsi="Arial" w:cs="Arial"/>
          <w:b/>
          <w:bCs/>
          <w:color w:val="333333"/>
          <w:sz w:val="19"/>
          <w:lang w:eastAsia="hr-HR"/>
        </w:rPr>
        <w:t>Djeca i mladi</w:t>
      </w:r>
      <w:r w:rsidRPr="00422323">
        <w:rPr>
          <w:rFonts w:ascii="Arial" w:eastAsia="Times New Roman" w:hAnsi="Arial" w:cs="Arial"/>
          <w:color w:val="333333"/>
          <w:sz w:val="19"/>
          <w:szCs w:val="19"/>
          <w:lang w:eastAsia="hr-HR"/>
        </w:rPr>
        <w:t> mogu pomoći kreirati bolji Internet tako da </w:t>
      </w:r>
      <w:r w:rsidRPr="00422323">
        <w:rPr>
          <w:rFonts w:ascii="Arial" w:eastAsia="Times New Roman" w:hAnsi="Arial" w:cs="Arial"/>
          <w:b/>
          <w:bCs/>
          <w:color w:val="333333"/>
          <w:sz w:val="19"/>
          <w:lang w:eastAsia="hr-HR"/>
        </w:rPr>
        <w:t>poštuju</w:t>
      </w:r>
      <w:r w:rsidRPr="00422323">
        <w:rPr>
          <w:rFonts w:ascii="Arial" w:eastAsia="Times New Roman" w:hAnsi="Arial" w:cs="Arial"/>
          <w:color w:val="333333"/>
          <w:sz w:val="19"/>
          <w:szCs w:val="19"/>
          <w:lang w:eastAsia="hr-HR"/>
        </w:rPr>
        <w:t> ostale korisnike interneta štiteći svoju reputaciju (ali i reputaciju drugih) i tražeći prilike da Internet koriste za kreiranje, uključivanje u razne aktivnosti i dijeljenje s drugima. Oni mogu pomoći reagiranjem na negativno tako da budu „korisni promatrači: da daju potporu svojim vršnjacima koji se suočavaju s nasiljem na internetu, da se suprotstave cyber-nasilju i da </w:t>
      </w:r>
      <w:r w:rsidRPr="00422323">
        <w:rPr>
          <w:rFonts w:ascii="Arial" w:eastAsia="Times New Roman" w:hAnsi="Arial" w:cs="Arial"/>
          <w:b/>
          <w:bCs/>
          <w:color w:val="333333"/>
          <w:sz w:val="19"/>
          <w:lang w:eastAsia="hr-HR"/>
        </w:rPr>
        <w:t>prijave sav neprimjeren ili zabranjen sadržaj koji primijete</w:t>
      </w:r>
      <w:r w:rsidRPr="00422323">
        <w:rPr>
          <w:rFonts w:ascii="Arial" w:eastAsia="Times New Roman" w:hAnsi="Arial" w:cs="Arial"/>
          <w:color w:val="333333"/>
          <w:sz w:val="19"/>
          <w:szCs w:val="19"/>
          <w:lang w:eastAsia="hr-HR"/>
        </w:rPr>
        <w:t>. Povrh svega, djecu i mlade treba ohrabriti da zauzmu stav kao budući sudionici digitalnog doba sudjelovanjem u debatama o budućnosti interneta, ali i trudom da se njihovo mišljenje čuje.</w:t>
      </w:r>
    </w:p>
    <w:p w14:paraId="0C812326" w14:textId="77777777" w:rsidR="00422323" w:rsidRPr="00422323" w:rsidRDefault="00422323" w:rsidP="00422323">
      <w:pPr>
        <w:spacing w:after="120" w:line="346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hr-HR"/>
        </w:rPr>
      </w:pPr>
      <w:r w:rsidRPr="00422323">
        <w:rPr>
          <w:rFonts w:ascii="Arial" w:eastAsia="Times New Roman" w:hAnsi="Arial" w:cs="Arial"/>
          <w:color w:val="333333"/>
          <w:sz w:val="19"/>
          <w:szCs w:val="19"/>
          <w:lang w:eastAsia="hr-HR"/>
        </w:rPr>
        <w:t>– </w:t>
      </w:r>
      <w:r w:rsidRPr="00422323">
        <w:rPr>
          <w:rFonts w:ascii="Arial" w:eastAsia="Times New Roman" w:hAnsi="Arial" w:cs="Arial"/>
          <w:b/>
          <w:bCs/>
          <w:color w:val="333333"/>
          <w:sz w:val="19"/>
          <w:lang w:eastAsia="hr-HR"/>
        </w:rPr>
        <w:t>Roditelji i skrbnici</w:t>
      </w:r>
      <w:r w:rsidRPr="00422323">
        <w:rPr>
          <w:rFonts w:ascii="Arial" w:eastAsia="Times New Roman" w:hAnsi="Arial" w:cs="Arial"/>
          <w:color w:val="333333"/>
          <w:sz w:val="19"/>
          <w:szCs w:val="19"/>
          <w:lang w:eastAsia="hr-HR"/>
        </w:rPr>
        <w:t> mogu pomoći kreiranju boljeg interneta održavanjem </w:t>
      </w:r>
      <w:r w:rsidRPr="00422323">
        <w:rPr>
          <w:rFonts w:ascii="Arial" w:eastAsia="Times New Roman" w:hAnsi="Arial" w:cs="Arial"/>
          <w:b/>
          <w:bCs/>
          <w:color w:val="333333"/>
          <w:sz w:val="19"/>
          <w:lang w:eastAsia="hr-HR"/>
        </w:rPr>
        <w:t>otvorenog i iskrenog dijaloga sa svojom djecom</w:t>
      </w:r>
      <w:r w:rsidRPr="00422323">
        <w:rPr>
          <w:rFonts w:ascii="Arial" w:eastAsia="Times New Roman" w:hAnsi="Arial" w:cs="Arial"/>
          <w:color w:val="333333"/>
          <w:sz w:val="19"/>
          <w:szCs w:val="19"/>
          <w:lang w:eastAsia="hr-HR"/>
        </w:rPr>
        <w:t> o njihovom ponašanju na internetu, potičući djecu na osobni razvoj na internetu, pomažući im nositi se sa bilo kakvim nedoumicama ili problemima, tražeći mogućnosti da se zajedno sa djecom uključe u korištenje interneta, te pomažući djeci da pronađu i koriste kvalitetne digitalne izvore. Roditelji i skrbnici se mogu suprotstaviti negativnostima tako što će ostati uključeni u aktivnosti svoje djece na internetu (aktivnostima koje su primjerene dobi djece), davati primjer kako se pozitivno ponašati na internetu, te prijaviti neprimjereni ili zabranjeni sadržaj koji primijete.</w:t>
      </w:r>
    </w:p>
    <w:p w14:paraId="512E2C9D" w14:textId="77777777" w:rsidR="00422323" w:rsidRPr="00422323" w:rsidRDefault="00422323" w:rsidP="00422323">
      <w:pPr>
        <w:spacing w:after="120" w:line="346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hr-HR"/>
        </w:rPr>
      </w:pPr>
      <w:r w:rsidRPr="00422323">
        <w:rPr>
          <w:rFonts w:ascii="Arial" w:eastAsia="Times New Roman" w:hAnsi="Arial" w:cs="Arial"/>
          <w:color w:val="333333"/>
          <w:sz w:val="19"/>
          <w:szCs w:val="19"/>
          <w:lang w:eastAsia="hr-HR"/>
        </w:rPr>
        <w:t>– </w:t>
      </w:r>
      <w:r w:rsidRPr="00422323">
        <w:rPr>
          <w:rFonts w:ascii="Arial" w:eastAsia="Times New Roman" w:hAnsi="Arial" w:cs="Arial"/>
          <w:b/>
          <w:bCs/>
          <w:color w:val="333333"/>
          <w:sz w:val="19"/>
          <w:lang w:eastAsia="hr-HR"/>
        </w:rPr>
        <w:t>Učitelji i socijalni djelatnici</w:t>
      </w:r>
      <w:r w:rsidRPr="00422323">
        <w:rPr>
          <w:rFonts w:ascii="Arial" w:eastAsia="Times New Roman" w:hAnsi="Arial" w:cs="Arial"/>
          <w:color w:val="333333"/>
          <w:sz w:val="19"/>
          <w:szCs w:val="19"/>
          <w:lang w:eastAsia="hr-HR"/>
        </w:rPr>
        <w:t xml:space="preserve"> mogu pomoći kreirati bolji Internet tako što će djeci pružiti informatička znanja i vještine koji su potrebni u današnjem društvu, ali i dajući im priliku da koriste i kreiraju pozitivni sadržaj na internetu. Oni se mogu suprotstaviti negativnostima podržavajući mlade koji se suočavaju s </w:t>
      </w:r>
      <w:r w:rsidRPr="00422323">
        <w:rPr>
          <w:rFonts w:ascii="Arial" w:eastAsia="Times New Roman" w:hAnsi="Arial" w:cs="Arial"/>
          <w:color w:val="333333"/>
          <w:sz w:val="19"/>
          <w:szCs w:val="19"/>
          <w:lang w:eastAsia="hr-HR"/>
        </w:rPr>
        <w:lastRenderedPageBreak/>
        <w:t>problemima na internetu i dajući im sposobnost, vještine i pouzdanje koji su im potrebni kako bi se sigurno služili internetom.</w:t>
      </w:r>
    </w:p>
    <w:p w14:paraId="73726BA2" w14:textId="77777777" w:rsidR="00422323" w:rsidRPr="00422323" w:rsidRDefault="00422323" w:rsidP="00422323">
      <w:pPr>
        <w:spacing w:after="120" w:line="346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hr-HR"/>
        </w:rPr>
      </w:pPr>
      <w:r w:rsidRPr="00422323">
        <w:rPr>
          <w:rFonts w:ascii="Arial" w:eastAsia="Times New Roman" w:hAnsi="Arial" w:cs="Arial"/>
          <w:color w:val="333333"/>
          <w:sz w:val="19"/>
          <w:szCs w:val="19"/>
          <w:lang w:eastAsia="hr-HR"/>
        </w:rPr>
        <w:t>– </w:t>
      </w:r>
      <w:r w:rsidRPr="00422323">
        <w:rPr>
          <w:rFonts w:ascii="Arial" w:eastAsia="Times New Roman" w:hAnsi="Arial" w:cs="Arial"/>
          <w:b/>
          <w:bCs/>
          <w:color w:val="333333"/>
          <w:sz w:val="19"/>
          <w:lang w:eastAsia="hr-HR"/>
        </w:rPr>
        <w:t>Industrija</w:t>
      </w:r>
      <w:r w:rsidRPr="00422323">
        <w:rPr>
          <w:rFonts w:ascii="Arial" w:eastAsia="Times New Roman" w:hAnsi="Arial" w:cs="Arial"/>
          <w:color w:val="333333"/>
          <w:sz w:val="19"/>
          <w:szCs w:val="19"/>
          <w:lang w:eastAsia="hr-HR"/>
        </w:rPr>
        <w:t> ima važnu ulogu putem kreiranja i promicanja pozitivnog sadržaja i sigurnih usluga na internetu, ali i putem poticanja korisnika da reagiraju na poteškoće dajući im jasne savjete o sigurnosti, niz jednostavnih sigurnosnih alata i brz pristup potpori ukoliko stvari izmaknu kontroli.</w:t>
      </w:r>
    </w:p>
    <w:p w14:paraId="07981593" w14:textId="77777777" w:rsidR="00422323" w:rsidRPr="00422323" w:rsidRDefault="00422323" w:rsidP="00422323">
      <w:pPr>
        <w:spacing w:after="120" w:line="346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hr-HR"/>
        </w:rPr>
      </w:pPr>
      <w:r w:rsidRPr="00422323">
        <w:rPr>
          <w:rFonts w:ascii="Arial" w:eastAsia="Times New Roman" w:hAnsi="Arial" w:cs="Arial"/>
          <w:color w:val="333333"/>
          <w:sz w:val="19"/>
          <w:szCs w:val="19"/>
          <w:lang w:eastAsia="hr-HR"/>
        </w:rPr>
        <w:t>– </w:t>
      </w:r>
      <w:r w:rsidRPr="00422323">
        <w:rPr>
          <w:rFonts w:ascii="Arial" w:eastAsia="Times New Roman" w:hAnsi="Arial" w:cs="Arial"/>
          <w:b/>
          <w:bCs/>
          <w:color w:val="333333"/>
          <w:sz w:val="19"/>
          <w:lang w:eastAsia="hr-HR"/>
        </w:rPr>
        <w:t>Zakonodavci i političari</w:t>
      </w:r>
      <w:r w:rsidRPr="00422323">
        <w:rPr>
          <w:rFonts w:ascii="Arial" w:eastAsia="Times New Roman" w:hAnsi="Arial" w:cs="Arial"/>
          <w:color w:val="333333"/>
          <w:sz w:val="19"/>
          <w:szCs w:val="19"/>
          <w:lang w:eastAsia="hr-HR"/>
        </w:rPr>
        <w:t> trebaju omogućiti okruženje u kojemu će sve od gore navedenog funkcionirati i opstati. – primjerice: da osiguraju da će prema kurikulumu djeca učiti, a učitelji poučavati o sigurnosti na internetu, da osiguraju da će roditelji i skrbnici imati pristup prikladnim informacijama i potpori, te da će poticati industriju da kontrolira svoj sadržaj i usluge. Također moraju preuzeti odgovornost nad upravom i zakonom, te osigurati sigurnost i dobrobit djece i mladih kroz djelotvorne sigurnosne zaštite djece na internetu.</w:t>
      </w:r>
    </w:p>
    <w:p w14:paraId="70805548" w14:textId="77777777" w:rsidR="00422323" w:rsidRPr="00422323" w:rsidRDefault="00422323" w:rsidP="00422323">
      <w:pPr>
        <w:spacing w:after="180" w:line="346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hr-HR"/>
        </w:rPr>
      </w:pPr>
      <w:r w:rsidRPr="00422323">
        <w:rPr>
          <w:rFonts w:ascii="Arial" w:eastAsia="Times New Roman" w:hAnsi="Arial" w:cs="Arial"/>
          <w:i/>
          <w:iCs/>
          <w:color w:val="333333"/>
          <w:sz w:val="19"/>
          <w:lang w:eastAsia="hr-HR"/>
        </w:rPr>
        <w:t>Za sve dodatne informacije posjetite stranicu </w:t>
      </w:r>
      <w:hyperlink r:id="rId5" w:history="1">
        <w:r w:rsidRPr="00422323">
          <w:rPr>
            <w:rFonts w:ascii="Arial" w:eastAsia="Times New Roman" w:hAnsi="Arial" w:cs="Arial"/>
            <w:color w:val="0097A7"/>
            <w:sz w:val="19"/>
            <w:u w:val="single"/>
            <w:lang w:eastAsia="hr-HR"/>
          </w:rPr>
          <w:t>www.csi.hr</w:t>
        </w:r>
      </w:hyperlink>
      <w:r w:rsidRPr="00422323">
        <w:rPr>
          <w:rFonts w:ascii="Arial" w:eastAsia="Times New Roman" w:hAnsi="Arial" w:cs="Arial"/>
          <w:i/>
          <w:iCs/>
          <w:color w:val="333333"/>
          <w:sz w:val="19"/>
          <w:lang w:eastAsia="hr-HR"/>
        </w:rPr>
        <w:t> ili službenu Facebook stranicu </w:t>
      </w:r>
      <w:hyperlink r:id="rId6" w:history="1">
        <w:r w:rsidRPr="00422323">
          <w:rPr>
            <w:rFonts w:ascii="Arial" w:eastAsia="Times New Roman" w:hAnsi="Arial" w:cs="Arial"/>
            <w:color w:val="0097A7"/>
            <w:sz w:val="19"/>
            <w:u w:val="single"/>
            <w:lang w:eastAsia="hr-HR"/>
          </w:rPr>
          <w:t>https://www.facebook.com/csihrv/</w:t>
        </w:r>
      </w:hyperlink>
      <w:r w:rsidRPr="00422323">
        <w:rPr>
          <w:rFonts w:ascii="Arial" w:eastAsia="Times New Roman" w:hAnsi="Arial" w:cs="Arial"/>
          <w:i/>
          <w:iCs/>
          <w:color w:val="333333"/>
          <w:sz w:val="19"/>
          <w:lang w:eastAsia="hr-HR"/>
        </w:rPr>
        <w:t xml:space="preserve">. Ukoliko sumnjate na nasilje na internetu, nazovite 0800 606 606 besplatni i anonimni telefonski broj za pomoć i podršku u slučaju nasilja preko interneta. Ukoliko uočite nezakonit sadržaj online isti možete prijaviti na </w:t>
      </w:r>
      <w:proofErr w:type="spellStart"/>
      <w:r w:rsidRPr="00422323">
        <w:rPr>
          <w:rFonts w:ascii="Arial" w:eastAsia="Times New Roman" w:hAnsi="Arial" w:cs="Arial"/>
          <w:i/>
          <w:iCs/>
          <w:color w:val="333333"/>
          <w:sz w:val="19"/>
          <w:lang w:eastAsia="hr-HR"/>
        </w:rPr>
        <w:t>Hotline</w:t>
      </w:r>
      <w:proofErr w:type="spellEnd"/>
      <w:r w:rsidRPr="00422323">
        <w:rPr>
          <w:rFonts w:ascii="Arial" w:eastAsia="Times New Roman" w:hAnsi="Arial" w:cs="Arial"/>
          <w:i/>
          <w:iCs/>
          <w:color w:val="333333"/>
          <w:sz w:val="19"/>
          <w:lang w:eastAsia="hr-HR"/>
        </w:rPr>
        <w:t xml:space="preserve"> anonimni prijavni obrazac na </w:t>
      </w:r>
      <w:hyperlink r:id="rId7" w:history="1">
        <w:r w:rsidRPr="00422323">
          <w:rPr>
            <w:rFonts w:ascii="Arial" w:eastAsia="Times New Roman" w:hAnsi="Arial" w:cs="Arial"/>
            <w:color w:val="0097A7"/>
            <w:sz w:val="19"/>
            <w:u w:val="single"/>
            <w:lang w:eastAsia="hr-HR"/>
          </w:rPr>
          <w:t>http://csi.hr/hotline/</w:t>
        </w:r>
      </w:hyperlink>
      <w:r w:rsidRPr="00422323">
        <w:rPr>
          <w:rFonts w:ascii="Arial" w:eastAsia="Times New Roman" w:hAnsi="Arial" w:cs="Arial"/>
          <w:i/>
          <w:iCs/>
          <w:color w:val="333333"/>
          <w:sz w:val="19"/>
          <w:lang w:eastAsia="hr-HR"/>
        </w:rPr>
        <w:t>.</w:t>
      </w:r>
    </w:p>
    <w:p w14:paraId="0654A3CB" w14:textId="3F28A86D" w:rsidR="00865F30" w:rsidRDefault="00422323" w:rsidP="00422323">
      <w:pPr>
        <w:jc w:val="both"/>
      </w:pPr>
      <w:r>
        <w:t xml:space="preserve">IZVOR: www.csi.hr </w:t>
      </w:r>
    </w:p>
    <w:p w14:paraId="15D226A8" w14:textId="2993C062" w:rsidR="003C3517" w:rsidRDefault="003C3517" w:rsidP="00422323">
      <w:pPr>
        <w:jc w:val="both"/>
      </w:pPr>
      <w:r>
        <w:t xml:space="preserve">Priredila: </w:t>
      </w:r>
      <w:proofErr w:type="spellStart"/>
      <w:r>
        <w:t>I.Goliaš,koordinator</w:t>
      </w:r>
      <w:proofErr w:type="spellEnd"/>
      <w:r>
        <w:t xml:space="preserve"> za ŠPP OŠ „Bol“-Split</w:t>
      </w:r>
    </w:p>
    <w:sectPr w:rsidR="003C3517" w:rsidSect="00865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A099B"/>
    <w:multiLevelType w:val="multilevel"/>
    <w:tmpl w:val="21E2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323"/>
    <w:rsid w:val="000D2764"/>
    <w:rsid w:val="00346E45"/>
    <w:rsid w:val="00367B15"/>
    <w:rsid w:val="003C3517"/>
    <w:rsid w:val="003F7B86"/>
    <w:rsid w:val="00422323"/>
    <w:rsid w:val="00520DF4"/>
    <w:rsid w:val="00865F30"/>
    <w:rsid w:val="008B1CBF"/>
    <w:rsid w:val="008C57AF"/>
    <w:rsid w:val="00E45021"/>
    <w:rsid w:val="00E60F1F"/>
    <w:rsid w:val="00F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A0C2"/>
  <w15:docId w15:val="{C058924E-81B7-4E1C-ADC8-C4944B23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DF4"/>
  </w:style>
  <w:style w:type="paragraph" w:styleId="Naslov1">
    <w:name w:val="heading 1"/>
    <w:basedOn w:val="Normal"/>
    <w:link w:val="Naslov1Char"/>
    <w:uiPriority w:val="9"/>
    <w:qFormat/>
    <w:rsid w:val="00422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2232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2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22323"/>
    <w:rPr>
      <w:b/>
      <w:bCs/>
    </w:rPr>
  </w:style>
  <w:style w:type="character" w:styleId="HTML-navod">
    <w:name w:val="HTML Cite"/>
    <w:basedOn w:val="Zadanifontodlomka"/>
    <w:uiPriority w:val="99"/>
    <w:semiHidden/>
    <w:unhideWhenUsed/>
    <w:rsid w:val="00422323"/>
    <w:rPr>
      <w:i/>
      <w:iCs/>
    </w:rPr>
  </w:style>
  <w:style w:type="character" w:styleId="Istaknuto">
    <w:name w:val="Emphasis"/>
    <w:basedOn w:val="Zadanifontodlomka"/>
    <w:uiPriority w:val="20"/>
    <w:qFormat/>
    <w:rsid w:val="00422323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42232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2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91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49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si.hr/hot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sihrv/" TargetMode="External"/><Relationship Id="rId5" Type="http://schemas.openxmlformats.org/officeDocument/2006/relationships/hyperlink" Target="http://www.csi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Inga Goliaš</cp:lastModifiedBy>
  <cp:revision>2</cp:revision>
  <dcterms:created xsi:type="dcterms:W3CDTF">2022-01-31T13:23:00Z</dcterms:created>
  <dcterms:modified xsi:type="dcterms:W3CDTF">2022-02-03T14:30:00Z</dcterms:modified>
</cp:coreProperties>
</file>